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16"/>
        <w:rPr>
          <w:b/>
        </w:rPr>
      </w:pPr>
      <w:r>
        <w:rPr>
          <w:b/>
        </w:rPr>
        <w:t>SCHEDA raccolta pratiche di osservazione e raccolta dati</w:t>
      </w:r>
    </w:p>
    <w:p>
      <w:pPr>
        <w:spacing w:before="250"/>
        <w:ind w:left="116" w:right="0" w:firstLine="0"/>
        <w:jc w:val="left"/>
        <w:rPr>
          <w:sz w:val="22"/>
        </w:rPr>
      </w:pPr>
      <w:r>
        <w:rPr>
          <w:sz w:val="22"/>
        </w:rPr>
        <w:t>Anno scolastico: ………………………….</w:t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CLASSE: ……………………………………….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ALUNNO/A: …………………………………………………………………………………….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DOCENTE: ………………………………………………………………………………………..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4961"/>
        <w:gridCol w:w="2552"/>
      </w:tblGrid>
      <w:tr>
        <w:trPr>
          <w:trHeight w:val="556" w:hRule="atLeast"/>
        </w:trPr>
        <w:tc>
          <w:tcPr>
            <w:tcW w:w="1526" w:type="dxa"/>
          </w:tcPr>
          <w:p>
            <w:pPr>
              <w:pStyle w:val="TableParagraph"/>
              <w:spacing w:before="146"/>
              <w:ind w:left="5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4961" w:type="dxa"/>
          </w:tcPr>
          <w:p>
            <w:pPr>
              <w:pStyle w:val="TableParagraph"/>
              <w:spacing w:line="260" w:lineRule="atLeast" w:before="25"/>
              <w:ind w:left="4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Tipologia di pratica: osservazione/raccolta dati</w:t>
            </w:r>
          </w:p>
        </w:tc>
        <w:tc>
          <w:tcPr>
            <w:tcW w:w="2552" w:type="dxa"/>
          </w:tcPr>
          <w:p>
            <w:pPr>
              <w:pStyle w:val="TableParagraph"/>
              <w:spacing w:before="146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note</w:t>
            </w: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36" w:lineRule="auto" w:before="100"/>
        <w:ind w:left="116" w:right="6503"/>
      </w:pPr>
      <w:r>
        <w:rPr/>
        <w:t>Note per l’ uso tipologie di pratica: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309" w:lineRule="exact" w:before="0" w:after="0"/>
        <w:ind w:left="824" w:right="0" w:hanging="348"/>
        <w:jc w:val="left"/>
        <w:rPr>
          <w:sz w:val="28"/>
        </w:rPr>
      </w:pPr>
      <w:r>
        <w:rPr>
          <w:sz w:val="28"/>
        </w:rPr>
        <w:t>Verifiche</w:t>
      </w:r>
      <w:r>
        <w:rPr>
          <w:spacing w:val="-1"/>
          <w:sz w:val="28"/>
        </w:rPr>
        <w:t> </w:t>
      </w:r>
      <w:r>
        <w:rPr>
          <w:sz w:val="28"/>
        </w:rPr>
        <w:t>scritte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71" w:after="0"/>
        <w:ind w:left="824" w:right="0" w:hanging="348"/>
        <w:jc w:val="left"/>
        <w:rPr>
          <w:sz w:val="28"/>
        </w:rPr>
      </w:pPr>
      <w:r>
        <w:rPr>
          <w:sz w:val="28"/>
        </w:rPr>
        <w:t>Verifiche</w:t>
      </w:r>
      <w:r>
        <w:rPr>
          <w:spacing w:val="-1"/>
          <w:sz w:val="28"/>
        </w:rPr>
        <w:t> </w:t>
      </w:r>
      <w:r>
        <w:rPr>
          <w:sz w:val="28"/>
        </w:rPr>
        <w:t>orali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50" w:after="0"/>
        <w:ind w:left="824" w:right="0" w:hanging="348"/>
        <w:jc w:val="left"/>
        <w:rPr>
          <w:sz w:val="28"/>
        </w:rPr>
      </w:pPr>
      <w:r>
        <w:rPr>
          <w:sz w:val="28"/>
        </w:rPr>
        <w:t>Griglie di</w:t>
      </w:r>
      <w:r>
        <w:rPr>
          <w:spacing w:val="-3"/>
          <w:sz w:val="28"/>
        </w:rPr>
        <w:t> </w:t>
      </w:r>
      <w:r>
        <w:rPr>
          <w:sz w:val="28"/>
        </w:rPr>
        <w:t>osservazione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70" w:after="0"/>
        <w:ind w:left="824" w:right="0" w:hanging="348"/>
        <w:jc w:val="left"/>
        <w:rPr>
          <w:sz w:val="28"/>
        </w:rPr>
      </w:pPr>
      <w:r>
        <w:rPr>
          <w:sz w:val="28"/>
        </w:rPr>
        <w:t>Schede di</w:t>
      </w:r>
      <w:r>
        <w:rPr>
          <w:spacing w:val="-1"/>
          <w:sz w:val="28"/>
        </w:rPr>
        <w:t> </w:t>
      </w:r>
      <w:r>
        <w:rPr>
          <w:sz w:val="28"/>
        </w:rPr>
        <w:t>autovalutazione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70" w:after="0"/>
        <w:ind w:left="824" w:right="0" w:hanging="348"/>
        <w:jc w:val="left"/>
        <w:rPr>
          <w:sz w:val="28"/>
        </w:rPr>
      </w:pPr>
      <w:r>
        <w:rPr>
          <w:sz w:val="28"/>
        </w:rPr>
        <w:t>Relazione mediatore</w:t>
      </w:r>
      <w:r>
        <w:rPr>
          <w:spacing w:val="3"/>
          <w:sz w:val="28"/>
        </w:rPr>
        <w:t> </w:t>
      </w:r>
      <w:r>
        <w:rPr>
          <w:sz w:val="28"/>
        </w:rPr>
        <w:t>linguistico-culturale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340" w:bottom="280" w:left="1020" w:right="1600"/>
        </w:sect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71" w:after="0"/>
        <w:ind w:left="824" w:right="0" w:hanging="348"/>
        <w:jc w:val="left"/>
        <w:rPr>
          <w:sz w:val="28"/>
        </w:rPr>
      </w:pPr>
      <w:r>
        <w:rPr>
          <w:sz w:val="28"/>
        </w:rPr>
        <w:t>Relazione facilitatore</w:t>
      </w:r>
      <w:r>
        <w:rPr>
          <w:spacing w:val="-1"/>
          <w:sz w:val="28"/>
        </w:rPr>
        <w:t> </w:t>
      </w:r>
      <w:r>
        <w:rPr>
          <w:sz w:val="28"/>
        </w:rPr>
        <w:t>linguistico</w:t>
      </w:r>
    </w:p>
    <w:sectPr>
      <w:pgSz w:w="11910" w:h="16840"/>
      <w:pgMar w:top="1340" w:bottom="280" w:left="10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824" w:hanging="348"/>
      </w:pPr>
      <w:rPr>
        <w:rFonts w:hint="default" w:ascii="Wingdings" w:hAnsi="Wingdings" w:eastAsia="Wingdings" w:cs="Wingdings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666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5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1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70"/>
      <w:ind w:left="824" w:hanging="348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2018-11-06T20:59:53Z</dcterms:created>
  <dcterms:modified xsi:type="dcterms:W3CDTF">2018-11-06T20:59:53Z</dcterms:modified>
</cp:coreProperties>
</file>